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2E" w:rsidRPr="00355E2E" w:rsidRDefault="00355E2E" w:rsidP="00355E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355E2E">
        <w:rPr>
          <w:b/>
          <w:bCs/>
          <w:color w:val="333333"/>
        </w:rPr>
        <w:t>Пояснительная записка</w:t>
      </w:r>
    </w:p>
    <w:p w:rsidR="00355E2E" w:rsidRPr="00355E2E" w:rsidRDefault="00355E2E" w:rsidP="00E31A9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</w:rPr>
      </w:pPr>
      <w:r w:rsidRPr="00355E2E">
        <w:rPr>
          <w:b/>
          <w:bCs/>
          <w:color w:val="333333"/>
        </w:rPr>
        <w:t>Рабочая программа</w:t>
      </w:r>
      <w:r w:rsidRPr="00355E2E">
        <w:rPr>
          <w:color w:val="333333"/>
        </w:rPr>
        <w:t> по кружку «</w:t>
      </w:r>
      <w:r w:rsidRPr="00E31A93">
        <w:rPr>
          <w:b/>
          <w:i/>
          <w:color w:val="333333"/>
        </w:rPr>
        <w:t>В мире этикета</w:t>
      </w:r>
      <w:r w:rsidRPr="00355E2E">
        <w:rPr>
          <w:color w:val="333333"/>
        </w:rPr>
        <w:t xml:space="preserve">» составлена в соответствии </w:t>
      </w:r>
      <w:proofErr w:type="gramStart"/>
      <w:r w:rsidRPr="00355E2E">
        <w:rPr>
          <w:color w:val="333333"/>
        </w:rPr>
        <w:t>с</w:t>
      </w:r>
      <w:proofErr w:type="gramEnd"/>
      <w:r w:rsidRPr="00355E2E">
        <w:rPr>
          <w:color w:val="333333"/>
        </w:rPr>
        <w:t>:</w:t>
      </w:r>
    </w:p>
    <w:p w:rsidR="00355E2E" w:rsidRPr="00355E2E" w:rsidRDefault="00355E2E" w:rsidP="00355E2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55E2E">
        <w:rPr>
          <w:color w:val="333333"/>
        </w:rPr>
        <w:t>- Законом от 29.12.2012 №273 - ФЗ (ред. от 23.07.2013) «Об образовании»;</w:t>
      </w:r>
    </w:p>
    <w:p w:rsidR="00355E2E" w:rsidRPr="00355E2E" w:rsidRDefault="00355E2E" w:rsidP="00355E2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55E2E">
        <w:rPr>
          <w:color w:val="333333"/>
        </w:rPr>
        <w:t>-Типовым положением об образовательном учреждении (утверждено постановлением Правительства Российской Федерации от 19 марта 2001 г. №196);</w:t>
      </w:r>
    </w:p>
    <w:p w:rsidR="00355E2E" w:rsidRPr="00355E2E" w:rsidRDefault="00355E2E" w:rsidP="00355E2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55E2E">
        <w:rPr>
          <w:color w:val="333333"/>
        </w:rPr>
        <w:t xml:space="preserve">- Приказом </w:t>
      </w:r>
      <w:proofErr w:type="spellStart"/>
      <w:r w:rsidRPr="00355E2E">
        <w:rPr>
          <w:color w:val="333333"/>
        </w:rPr>
        <w:t>Минобрнауки</w:t>
      </w:r>
      <w:proofErr w:type="spellEnd"/>
      <w:r w:rsidRPr="00355E2E">
        <w:rPr>
          <w:color w:val="333333"/>
        </w:rPr>
        <w:t xml:space="preserve"> России от 26 ноября 2010 года №1241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373" (зарегистрирован в Минюсте России 4 февраля 2011г., регистрационный номер 19707);</w:t>
      </w:r>
    </w:p>
    <w:p w:rsidR="00355E2E" w:rsidRPr="00355E2E" w:rsidRDefault="00355E2E" w:rsidP="00355E2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55E2E">
        <w:rPr>
          <w:color w:val="333333"/>
        </w:rPr>
        <w:t xml:space="preserve">-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355E2E">
        <w:rPr>
          <w:color w:val="333333"/>
        </w:rPr>
        <w:t>Минобрнауки</w:t>
      </w:r>
      <w:proofErr w:type="spellEnd"/>
      <w:r w:rsidRPr="00355E2E">
        <w:rPr>
          <w:color w:val="333333"/>
        </w:rPr>
        <w:t xml:space="preserve"> России от 6 октября 2009 г. № 373, зарегистрирован в Минюсте России 22 декабря 2009 г., регистрационный номер 17785);</w:t>
      </w:r>
    </w:p>
    <w:p w:rsidR="00355E2E" w:rsidRPr="00355E2E" w:rsidRDefault="00355E2E" w:rsidP="00E31A9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</w:rPr>
      </w:pPr>
      <w:r w:rsidRPr="00355E2E">
        <w:rPr>
          <w:color w:val="333333"/>
        </w:rPr>
        <w:t>Программа кружка «В мире этикета» рассчитана на детей 12-13 лет. Это позволяет строить занятия в соответствии с познавательными и практическими возможностями детей, согласно их возрасту. Программа рассчитана на - 34 занятия в год (34 часа). Одно занятие в неделю. Продолжительность одного занятия – 45 минут.</w:t>
      </w:r>
    </w:p>
    <w:p w:rsidR="00E31A93" w:rsidRDefault="00355E2E" w:rsidP="00E31A9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55E2E">
        <w:rPr>
          <w:b/>
          <w:bCs/>
          <w:i/>
          <w:iCs/>
          <w:color w:val="333333"/>
        </w:rPr>
        <w:t>Основная цель кружка «В мире этикета»: </w:t>
      </w:r>
      <w:r w:rsidRPr="00355E2E">
        <w:rPr>
          <w:color w:val="333333"/>
        </w:rPr>
        <w:t>формирование навыков общения и культуры поведения школьников, развитие и совершенствование их нравственных качеств, ориентация на общечеловеческие ценности.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-Ценить и принимать следующие базовые ценности: добро, терпение, родина, мир, природа, семья, настоящий друг, справедливость, желание понимать друг друга, понимать позицию другого.</w:t>
      </w:r>
      <w:proofErr w:type="gramEnd"/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-Давать самооценку.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при выполнении задания различные средства: справочную литературу …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-Самостоятельно делать выводы, перерабатывать информацию, преобразовывать ее, представлять информацию на основе схем, моделей, сообщений</w:t>
      </w:r>
      <w:r w:rsidRPr="00355E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-Выполнять различные роли в группе, сотрудничать в совместном решении задачи.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-Участвовать в работе группы, распределять роли, договариваться друг с другом</w:t>
      </w:r>
      <w:r w:rsidRPr="00355E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Результативность курса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концу   обучения </w:t>
      </w:r>
      <w:proofErr w:type="gramStart"/>
      <w:r w:rsidRPr="00355E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  <w:r w:rsidRPr="00355E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научится: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-будет знать школьный и внешкольный этикет, правила общения и культуры внешнего вида;</w:t>
      </w:r>
    </w:p>
    <w:p w:rsidR="00E31A93" w:rsidRPr="00E31A93" w:rsidRDefault="00E31A93" w:rsidP="00E31A9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</w:rPr>
      </w:pPr>
      <w:r>
        <w:rPr>
          <w:bCs/>
          <w:color w:val="333333"/>
        </w:rPr>
        <w:lastRenderedPageBreak/>
        <w:t>- 2 -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-познакомится с общественными нормами, с устройством общества, с социально одобряемыми и не одобряемыми формами поведения в обществе (т.е. социальные знания);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-приобретет опыт самостоятельного общественного действия, который позволит ученику стать гражданином, социальным деятелем, свободным человеком;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-приобретет опыт переживания и позитивного отношения к базовым ценностям общества;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-получит первичное понимание социальной реальности и повседневной жизни, ценностное отношения к социальной реальности в целом.</w:t>
      </w:r>
    </w:p>
    <w:p w:rsidR="00E31A93" w:rsidRPr="00355E2E" w:rsidRDefault="00E31A93" w:rsidP="00E31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2E" w:rsidRPr="00355E2E" w:rsidRDefault="00E31A93" w:rsidP="00E31A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 xml:space="preserve">Содержание </w:t>
      </w:r>
      <w:r w:rsidR="00355E2E" w:rsidRPr="00355E2E">
        <w:rPr>
          <w:b/>
          <w:bCs/>
          <w:color w:val="333333"/>
        </w:rPr>
        <w:t xml:space="preserve"> модульного курса «Азбука этики »</w:t>
      </w:r>
    </w:p>
    <w:p w:rsidR="00355E2E" w:rsidRPr="00355E2E" w:rsidRDefault="00355E2E" w:rsidP="00E31A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I.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(3)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II. Школьный и внешкольный этикет (6)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Нравственные нормы, правила, требования. Положительные привычки, основы культуры поведения, построения межличностных отношений;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II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Правила общения. Культура внешнего вида (16)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Основные этические понятия и нормы речевого поведения. Культуры нравственного поведения. Ценностное отношение к здоровому образу жизни и привитие навыков ответственного отношения к нему. Профилактика вредных привычек.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IY. Семь наших «Я» (8)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нравственного самовоспитания. Видеть, понимать и ценить самого себя. Умение соотносить свое поведение с мнением окружающих, анализировать свое поведение. Трудолюбие, ответственное отношения к учению и труду. Потребность в выполнении поручений, обязанностей, посильной помощи;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Y. Обобщающее занятие (1)</w:t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Календарно-тематическое планирование </w:t>
      </w: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1482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942"/>
        <w:gridCol w:w="882"/>
        <w:gridCol w:w="3264"/>
        <w:gridCol w:w="1134"/>
        <w:gridCol w:w="1177"/>
        <w:gridCol w:w="1516"/>
      </w:tblGrid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пп</w:t>
            </w:r>
            <w:proofErr w:type="spellEnd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темы и раздела занятия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Элементы содержание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Введение. </w:t>
            </w: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истории этикета.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этикета разных стран.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Школьный и внешкольный этикет.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2.1-2.2.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себя вести.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Практикумы по культуре поведения. Умение вести в различных ситуациях в соответствии с нормами, правилами поведения, правилами этикета.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Праздники в жизни человека.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слова «праздник». Роль праздника в жизни человека. Правила поведения на празднике.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Поездка в гости и прием приезжих гостей.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приема и поведения в гостях.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Поведение за столом во время банкета. Сервировка стола к праздничному обеду. Порядок подачи блюд.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Правила сервировки стола, порядок подачи </w:t>
            </w:r>
            <w:proofErr w:type="gramStart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блюд</w:t>
            </w:r>
            <w:proofErr w:type="gramEnd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развлечь гостей. Решение ситуаций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этикете на официальных мероприятиях. Приемы.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Нормы и правила поведения в обществе. Культура общения.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Правила общения. Культура внешнего вида.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значит быть вежливым.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вежливо общаться друг с другом и с окружающими взрослыми. Связь вежливости с точностью и аккуратностью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Критика в общении и этикет.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критиковать, не обидев собеседника. Культура общения.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этикета при обращении.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Общепринятые нормы и формы речи при обращении, приветствии.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этикета при представлении.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Общепринятые нормы и формы речи при представлении одного человека другому.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Церемонии.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хороших манер при церемониях.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  ведения</w:t>
            </w:r>
            <w:proofErr w:type="gramEnd"/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беседы.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навыков общения. Корректность в беседе.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беседы. Разговор по телефону. Культура спора.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общения. Правила вежливого общения по телефону.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Этикетные выражения, мимика и жесты при извинении и прощении.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«мимика», «жест». Роль мимики и жестов в речевом этикете.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Дуэли и современные способы реакций на оскорбление.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адекватного реагирования на оскорбления.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3.10-3.11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Достижение успеха при публичном выступлении.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речи, стиль в одежде, хорошие манеры.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не прослыть неприятным человеком.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взглянуть на себя со стороны, избавление от плохих манер.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Деловая и светская беседа.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Умения свободно общаться в типовых ситуациях повседневности.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здорового образа жизни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Ценностное отношения к здоровому образу жизни и привитие навыков </w:t>
            </w: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ответственного отношения к нему.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3.15-3.16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Хорошие и плохие привычки.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избавится от плохих привычек и вредных пристрастий.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Семь наших «Я».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- личность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«личность». Умение видеть, понимать и ценить самого себя. Умение соотносить свое поведение с мнением окружающих, анализировать свое поведение.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отношении к старшим и младшим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Отношение к старшим и младшим по возрасту.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дружбе и товариществе.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настоящей дружбы, честной игры и состязаний.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Честен тот, кто работает на совесть.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Честность, верность слову и обещаниям.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Вежда или невежда.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Навыки самонаблюдения, самоанализа, умение считаться с мнением других.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Ответственное поведение.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смотреть на себя со стороны. Анализировать свое поведение, соотносить его с мнением окружающих.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Загляни в мамины глаза.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Чуткое отношение к маме, уважение к девочкам, девушкам, женщинам.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дружбе мальчиков и девочек.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Нормы этического отношения мальчиков и девочек. Работа с таблицей требований к мальчикам и девочкам.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1A93" w:rsidRPr="00355E2E" w:rsidTr="00E31A93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5E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1A93" w:rsidRPr="00355E2E" w:rsidRDefault="00E31A93" w:rsidP="00355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5E2E" w:rsidRPr="00355E2E" w:rsidRDefault="00355E2E" w:rsidP="00355E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3D12" w:rsidRPr="00355E2E" w:rsidRDefault="000B3D12" w:rsidP="00355E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B3D12" w:rsidRPr="00355E2E" w:rsidSect="00E31A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2E"/>
    <w:rsid w:val="000B3D12"/>
    <w:rsid w:val="00355E2E"/>
    <w:rsid w:val="008D0164"/>
    <w:rsid w:val="00E3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1100</Words>
  <Characters>6273</Characters>
  <Application>Microsoft Office Word</Application>
  <DocSecurity>0</DocSecurity>
  <Lines>52</Lines>
  <Paragraphs>14</Paragraphs>
  <ScaleCrop>false</ScaleCrop>
  <Company>Krokoz™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2017-09-09T17:39:00Z</dcterms:created>
  <dcterms:modified xsi:type="dcterms:W3CDTF">2017-09-25T19:43:00Z</dcterms:modified>
</cp:coreProperties>
</file>